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07" w:rsidRPr="002F0907" w:rsidRDefault="002F0907" w:rsidP="002F0907">
      <w:pPr>
        <w:widowControl/>
        <w:spacing w:before="100" w:beforeAutospacing="1"/>
        <w:jc w:val="center"/>
        <w:outlineLvl w:val="4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2F0907">
        <w:rPr>
          <w:rFonts w:ascii="宋体" w:eastAsia="宋体" w:hAnsi="宋体" w:cs="宋体"/>
          <w:b/>
          <w:bCs/>
          <w:kern w:val="0"/>
          <w:sz w:val="27"/>
          <w:szCs w:val="27"/>
        </w:rPr>
        <w:t>关于做好我校第十</w:t>
      </w:r>
      <w:r w:rsidR="000B2795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四</w:t>
      </w:r>
      <w:r w:rsidRPr="002F0907">
        <w:rPr>
          <w:rFonts w:ascii="宋体" w:eastAsia="宋体" w:hAnsi="宋体" w:cs="宋体"/>
          <w:b/>
          <w:bCs/>
          <w:kern w:val="0"/>
          <w:sz w:val="27"/>
          <w:szCs w:val="27"/>
        </w:rPr>
        <w:t>届湖南省社会科学优秀成果评奖申报工作的通知</w:t>
      </w:r>
    </w:p>
    <w:p w:rsidR="00A45FB4" w:rsidRDefault="00A45FB4" w:rsidP="00B11DE3">
      <w:pPr>
        <w:widowControl/>
        <w:autoSpaceDE w:val="0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</w:p>
    <w:p w:rsidR="002F0907" w:rsidRPr="002F0907" w:rsidRDefault="002F0907" w:rsidP="00B11DE3">
      <w:pPr>
        <w:widowControl/>
        <w:autoSpaceDE w:val="0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A45FB4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校属各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单位：</w:t>
      </w:r>
    </w:p>
    <w:p w:rsidR="002F0907" w:rsidRPr="00A45FB4" w:rsidRDefault="002F0907" w:rsidP="00B11DE3">
      <w:pPr>
        <w:widowControl/>
        <w:autoSpaceDE w:val="0"/>
        <w:ind w:firstLine="480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第十</w:t>
      </w:r>
      <w:r w:rsidR="000B2795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四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届湖南省社会科学优秀成果评奖申报工作已经启动。为做好我校社会科学优秀成果评奖申报工作，现将有关事项通知如下：</w:t>
      </w:r>
    </w:p>
    <w:p w:rsidR="004976D7" w:rsidRPr="002F0907" w:rsidRDefault="004976D7" w:rsidP="00B11DE3">
      <w:pPr>
        <w:widowControl/>
        <w:ind w:firstLineChars="200" w:firstLine="540"/>
        <w:jc w:val="lef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（一）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申报者必须首先下载《</w:t>
      </w:r>
      <w:r w:rsidR="000B2795" w:rsidRPr="000B2795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第十四届湖南省社会科学优秀成果评奖</w:t>
      </w:r>
      <w:r w:rsidR="009940E2"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总体文件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》，认真阅读</w:t>
      </w:r>
      <w:r w:rsidR="009940E2">
        <w:rPr>
          <w:rFonts w:ascii="ˎ̥" w:eastAsia="宋体" w:hAnsi="ˎ̥" w:cs="宋体" w:hint="eastAsia"/>
          <w:color w:val="222222"/>
          <w:kern w:val="0"/>
          <w:sz w:val="27"/>
          <w:szCs w:val="27"/>
        </w:rPr>
        <w:t>通知方案等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文件，了解评奖范围、申报条件、时间要求及申报程序，按要求申报（详见通知附件）。</w:t>
      </w:r>
    </w:p>
    <w:p w:rsidR="004976D7" w:rsidRPr="002F0907" w:rsidRDefault="004976D7" w:rsidP="00B11DE3">
      <w:pPr>
        <w:widowControl/>
        <w:autoSpaceDE w:val="0"/>
        <w:ind w:firstLineChars="200" w:firstLine="540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（二）所有申报者必须在</w:t>
      </w:r>
      <w:r w:rsidRPr="0081047A">
        <w:rPr>
          <w:rFonts w:ascii="ˎ̥" w:eastAsia="宋体" w:hAnsi="ˎ̥" w:cs="宋体"/>
          <w:b/>
          <w:color w:val="222222"/>
          <w:kern w:val="0"/>
          <w:sz w:val="27"/>
          <w:szCs w:val="27"/>
        </w:rPr>
        <w:t>9</w:t>
      </w:r>
      <w:r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月</w:t>
      </w:r>
      <w:r w:rsidR="000B2795"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7</w:t>
      </w:r>
      <w:r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日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前登录湖南社科网（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>http://www.hnsk.gov.cn/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）点击“社会科学优秀成果评奖管理系统”进行个人注册，按要求如实填写注册信息并经</w:t>
      </w:r>
      <w:r>
        <w:rPr>
          <w:rFonts w:ascii="ˎ̥" w:eastAsia="宋体" w:hAnsi="ˎ̥" w:cs="宋体" w:hint="eastAsia"/>
          <w:color w:val="222222"/>
          <w:kern w:val="0"/>
          <w:sz w:val="27"/>
          <w:szCs w:val="27"/>
        </w:rPr>
        <w:t>科技处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审核通过后，</w:t>
      </w:r>
      <w:r w:rsidR="000B2795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方可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使用个人账号，进行在线申报。</w:t>
      </w:r>
    </w:p>
    <w:p w:rsidR="004976D7" w:rsidRPr="002F0907" w:rsidRDefault="004976D7" w:rsidP="00B11DE3">
      <w:pPr>
        <w:widowControl/>
        <w:ind w:firstLineChars="200" w:firstLine="540"/>
        <w:jc w:val="lef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（三）所有申报成果网上填报工作请在</w:t>
      </w:r>
      <w:r w:rsidRPr="0081047A">
        <w:rPr>
          <w:rFonts w:ascii="ˎ̥" w:eastAsia="宋体" w:hAnsi="ˎ̥" w:cs="宋体"/>
          <w:b/>
          <w:color w:val="222222"/>
          <w:kern w:val="0"/>
          <w:sz w:val="27"/>
          <w:szCs w:val="27"/>
        </w:rPr>
        <w:t>9</w:t>
      </w:r>
      <w:r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月</w:t>
      </w:r>
      <w:r w:rsidR="000B2795"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1</w:t>
      </w:r>
      <w:r w:rsidR="0081047A"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7</w:t>
      </w:r>
      <w:r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日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前完成，申报成果的相关信息（著作、论文、调研报告、反响材料及证明等）须全部用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>PDF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或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>CAJ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格式上传（如果著作内容过多，封面、封底、版权页和目录要用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>PDF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或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>CAJ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格式上传，正文可用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>word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文档上传）。所有申报材料须报</w:t>
      </w:r>
      <w:r>
        <w:rPr>
          <w:rFonts w:ascii="ˎ̥" w:eastAsia="宋体" w:hAnsi="ˎ̥" w:cs="宋体" w:hint="eastAsia"/>
          <w:color w:val="222222"/>
          <w:kern w:val="0"/>
          <w:sz w:val="27"/>
          <w:szCs w:val="27"/>
        </w:rPr>
        <w:t>科技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处逐一审核无误后，由</w:t>
      </w:r>
      <w:r>
        <w:rPr>
          <w:rFonts w:ascii="ˎ̥" w:eastAsia="宋体" w:hAnsi="ˎ̥" w:cs="宋体" w:hint="eastAsia"/>
          <w:color w:val="222222"/>
          <w:kern w:val="0"/>
          <w:sz w:val="27"/>
          <w:szCs w:val="27"/>
        </w:rPr>
        <w:t>科技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处正式提交。</w:t>
      </w:r>
    </w:p>
    <w:p w:rsidR="002F0907" w:rsidRPr="002F0907" w:rsidRDefault="002F0907" w:rsidP="00B11DE3">
      <w:pPr>
        <w:widowControl/>
        <w:ind w:firstLineChars="150" w:firstLine="405"/>
        <w:jc w:val="lef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（</w:t>
      </w:r>
      <w:r w:rsidR="004976D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四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）请有意申报者尽量提前进行申报，避免网络申报后阶段数据太多造成网络堵塞，以便</w:t>
      </w:r>
      <w:r w:rsidR="004976D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科技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处跟踪申报情况，做好答疑解惑与申报材料审查等工作。</w:t>
      </w:r>
    </w:p>
    <w:p w:rsidR="002F0907" w:rsidRPr="002F0907" w:rsidRDefault="002F0907" w:rsidP="00B11DE3">
      <w:pPr>
        <w:widowControl/>
        <w:ind w:firstLineChars="150" w:firstLine="405"/>
        <w:jc w:val="lef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（</w:t>
      </w:r>
      <w:r w:rsidR="004976D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五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）纸质材料要求：为确保申报材料的可靠性及存档需要，请各单位认真组织并审核把关，必须打印与网上电子申报表格相一致的纸质申报表格。申报材料中，著作需原件，论文、调研报告、反响及证明材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lastRenderedPageBreak/>
        <w:t>料可用复印件，由</w:t>
      </w:r>
      <w:r w:rsidR="005E3B5C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科技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处审核原件并在复印件上加盖公章。论文复印包括论文封面、版权页、目录、论文全文及封底。所有材料放入资料袋，并用《申报表》的封面复印贴于资料袋</w:t>
      </w:r>
      <w:r w:rsidR="001F0670">
        <w:rPr>
          <w:rFonts w:ascii="ˎ̥" w:eastAsia="宋体" w:hAnsi="ˎ̥" w:cs="宋体" w:hint="eastAsia"/>
          <w:color w:val="222222"/>
          <w:kern w:val="0"/>
          <w:sz w:val="27"/>
          <w:szCs w:val="27"/>
        </w:rPr>
        <w:t>。</w:t>
      </w:r>
    </w:p>
    <w:p w:rsidR="002F0907" w:rsidRPr="002F0907" w:rsidRDefault="002F0907" w:rsidP="00B11DE3">
      <w:pPr>
        <w:widowControl/>
        <w:ind w:firstLineChars="150" w:firstLine="405"/>
        <w:jc w:val="lef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（</w:t>
      </w:r>
      <w:r w:rsidR="00BA1EC5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六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）汇总材料及份数：《申报表》、申报成果等相关材料（学术类一式</w:t>
      </w:r>
      <w:r w:rsidR="009940E2">
        <w:rPr>
          <w:rFonts w:ascii="ˎ̥" w:eastAsia="宋体" w:hAnsi="ˎ̥" w:cs="宋体" w:hint="eastAsia"/>
          <w:color w:val="222222"/>
          <w:kern w:val="0"/>
          <w:sz w:val="27"/>
          <w:szCs w:val="27"/>
        </w:rPr>
        <w:t>3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份、应用类一式</w:t>
      </w:r>
      <w:r w:rsidR="009940E2">
        <w:rPr>
          <w:rFonts w:ascii="ˎ̥" w:eastAsia="宋体" w:hAnsi="ˎ̥" w:cs="宋体" w:hint="eastAsia"/>
          <w:color w:val="222222"/>
          <w:kern w:val="0"/>
          <w:sz w:val="27"/>
          <w:szCs w:val="27"/>
        </w:rPr>
        <w:t>6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份）、《申报汇总表》及电子文档，由各单位科研秘书汇总到一起，并于</w:t>
      </w:r>
      <w:r w:rsidRPr="0081047A">
        <w:rPr>
          <w:rFonts w:ascii="ˎ̥" w:eastAsia="宋体" w:hAnsi="ˎ̥" w:cs="宋体"/>
          <w:b/>
          <w:color w:val="222222"/>
          <w:kern w:val="0"/>
          <w:sz w:val="27"/>
          <w:szCs w:val="27"/>
        </w:rPr>
        <w:t>201</w:t>
      </w:r>
      <w:r w:rsidR="0081047A"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8</w:t>
      </w:r>
      <w:r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年</w:t>
      </w:r>
      <w:r w:rsidRPr="0081047A">
        <w:rPr>
          <w:rFonts w:ascii="ˎ̥" w:eastAsia="宋体" w:hAnsi="ˎ̥" w:cs="宋体"/>
          <w:b/>
          <w:color w:val="222222"/>
          <w:kern w:val="0"/>
          <w:sz w:val="27"/>
          <w:szCs w:val="27"/>
        </w:rPr>
        <w:t>9</w:t>
      </w:r>
      <w:r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月</w:t>
      </w:r>
      <w:r w:rsidRPr="0081047A">
        <w:rPr>
          <w:rFonts w:ascii="ˎ̥" w:eastAsia="宋体" w:hAnsi="ˎ̥" w:cs="宋体"/>
          <w:b/>
          <w:color w:val="222222"/>
          <w:kern w:val="0"/>
          <w:sz w:val="27"/>
          <w:szCs w:val="27"/>
        </w:rPr>
        <w:t>2</w:t>
      </w:r>
      <w:r w:rsidR="0081047A"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0</w:t>
      </w:r>
      <w:r w:rsidRPr="0081047A">
        <w:rPr>
          <w:rFonts w:ascii="ˎ̥" w:eastAsia="宋体" w:hAnsi="ˎ̥" w:cs="宋体" w:hint="eastAsia"/>
          <w:b/>
          <w:color w:val="222222"/>
          <w:kern w:val="0"/>
          <w:sz w:val="27"/>
          <w:szCs w:val="27"/>
        </w:rPr>
        <w:t>日</w:t>
      </w:r>
      <w:r w:rsidR="005E3B5C">
        <w:rPr>
          <w:rFonts w:ascii="ˎ̥" w:eastAsia="宋体" w:hAnsi="ˎ̥" w:cs="宋体" w:hint="eastAsia"/>
          <w:color w:val="222222"/>
          <w:kern w:val="0"/>
          <w:sz w:val="27"/>
          <w:szCs w:val="27"/>
        </w:rPr>
        <w:t>下班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前报送至</w:t>
      </w:r>
      <w:r w:rsidR="005E3B5C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科技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处</w:t>
      </w:r>
      <w:r w:rsidR="005E3B5C">
        <w:rPr>
          <w:rFonts w:ascii="ˎ̥" w:eastAsia="宋体" w:hAnsi="ˎ̥" w:cs="宋体" w:hint="eastAsia"/>
          <w:color w:val="222222"/>
          <w:kern w:val="0"/>
          <w:sz w:val="27"/>
          <w:szCs w:val="27"/>
        </w:rPr>
        <w:t>42</w:t>
      </w:r>
      <w:r w:rsidR="0081047A">
        <w:rPr>
          <w:rFonts w:ascii="ˎ̥" w:eastAsia="宋体" w:hAnsi="ˎ̥" w:cs="宋体" w:hint="eastAsia"/>
          <w:color w:val="222222"/>
          <w:kern w:val="0"/>
          <w:sz w:val="27"/>
          <w:szCs w:val="27"/>
        </w:rPr>
        <w:t>2</w:t>
      </w:r>
      <w:r w:rsidR="005E3B5C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室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，同时提供电子版，逾期不再受理。</w:t>
      </w:r>
    </w:p>
    <w:p w:rsidR="002F0907" w:rsidRPr="002F0907" w:rsidRDefault="002F0907" w:rsidP="00B11DE3">
      <w:pPr>
        <w:widowControl/>
        <w:ind w:leftChars="267" w:left="561"/>
        <w:jc w:val="lef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联系人：</w:t>
      </w:r>
      <w:r w:rsidR="005E3B5C" w:rsidRPr="00A45FB4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王婷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 xml:space="preserve">  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电话：</w:t>
      </w:r>
      <w:r w:rsidR="005E3B5C" w:rsidRPr="00A45FB4">
        <w:rPr>
          <w:rFonts w:ascii="ˎ̥" w:eastAsia="宋体" w:hAnsi="ˎ̥" w:cs="宋体" w:hint="eastAsia"/>
          <w:color w:val="222222"/>
          <w:kern w:val="0"/>
          <w:sz w:val="27"/>
          <w:szCs w:val="27"/>
        </w:rPr>
        <w:t>6383</w:t>
      </w:r>
      <w:r w:rsidR="0081047A">
        <w:rPr>
          <w:rFonts w:ascii="ˎ̥" w:eastAsia="宋体" w:hAnsi="ˎ̥" w:cs="宋体" w:hint="eastAsia"/>
          <w:color w:val="222222"/>
          <w:kern w:val="0"/>
          <w:sz w:val="27"/>
          <w:szCs w:val="27"/>
        </w:rPr>
        <w:t>1</w:t>
      </w:r>
      <w:r w:rsidR="005E3B5C" w:rsidRPr="00A45FB4">
        <w:rPr>
          <w:rFonts w:ascii="ˎ̥" w:eastAsia="宋体" w:hAnsi="ˎ̥" w:cs="宋体" w:hint="eastAsia"/>
          <w:color w:val="222222"/>
          <w:kern w:val="0"/>
          <w:sz w:val="27"/>
          <w:szCs w:val="27"/>
        </w:rPr>
        <w:t>76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 xml:space="preserve">   Email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：</w:t>
      </w:r>
      <w:r w:rsidR="005E3B5C" w:rsidRPr="00A45FB4">
        <w:rPr>
          <w:rFonts w:ascii="ˎ̥" w:eastAsia="宋体" w:hAnsi="ˎ̥" w:cs="宋体" w:hint="eastAsia"/>
          <w:color w:val="222222"/>
          <w:kern w:val="0"/>
          <w:sz w:val="27"/>
          <w:szCs w:val="27"/>
        </w:rPr>
        <w:t>LLKJ2003</w:t>
      </w:r>
      <w:r w:rsidRPr="002F0907">
        <w:rPr>
          <w:rFonts w:ascii="ˎ̥" w:eastAsia="宋体" w:hAnsi="ˎ̥" w:cs="宋体"/>
          <w:color w:val="222222"/>
          <w:kern w:val="0"/>
          <w:sz w:val="27"/>
          <w:szCs w:val="27"/>
        </w:rPr>
        <w:t>@163.com</w:t>
      </w:r>
    </w:p>
    <w:p w:rsidR="002B4720" w:rsidRPr="00B11DE3" w:rsidRDefault="002B4720" w:rsidP="00B11DE3">
      <w:pPr>
        <w:widowControl/>
        <w:autoSpaceDE w:val="0"/>
        <w:ind w:firstLineChars="150" w:firstLine="405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</w:p>
    <w:p w:rsidR="005E3B5C" w:rsidRPr="009940E2" w:rsidRDefault="005E3B5C" w:rsidP="00B11DE3">
      <w:pPr>
        <w:widowControl/>
        <w:autoSpaceDE w:val="0"/>
        <w:ind w:firstLine="480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</w:p>
    <w:p w:rsidR="00A45FB4" w:rsidRPr="002F0907" w:rsidRDefault="00A45FB4" w:rsidP="00B11DE3">
      <w:pPr>
        <w:widowControl/>
        <w:autoSpaceDE w:val="0"/>
        <w:ind w:firstLine="480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>
        <w:rPr>
          <w:rFonts w:ascii="ˎ̥" w:eastAsia="宋体" w:hAnsi="ˎ̥" w:cs="宋体" w:hint="eastAsia"/>
          <w:color w:val="222222"/>
          <w:kern w:val="0"/>
          <w:sz w:val="27"/>
          <w:szCs w:val="27"/>
        </w:rPr>
        <w:t>附件：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《湖南省优秀社会科学成果评奖总体文件》</w:t>
      </w:r>
    </w:p>
    <w:p w:rsidR="002F0907" w:rsidRPr="002F0907" w:rsidRDefault="002F0907" w:rsidP="00A45FB4">
      <w:pPr>
        <w:widowControl/>
        <w:autoSpaceDE w:val="0"/>
        <w:spacing w:line="400" w:lineRule="exac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 </w:t>
      </w:r>
    </w:p>
    <w:p w:rsidR="002F0907" w:rsidRPr="002F0907" w:rsidRDefault="002F0907" w:rsidP="00A45FB4">
      <w:pPr>
        <w:widowControl/>
        <w:spacing w:line="400" w:lineRule="exact"/>
        <w:ind w:firstLine="480"/>
        <w:jc w:val="lef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 </w:t>
      </w:r>
    </w:p>
    <w:p w:rsidR="002F0907" w:rsidRPr="002F0907" w:rsidRDefault="001F0670" w:rsidP="00A45FB4">
      <w:pPr>
        <w:widowControl/>
        <w:spacing w:line="400" w:lineRule="exact"/>
        <w:ind w:firstLine="480"/>
        <w:jc w:val="righ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A45FB4">
        <w:rPr>
          <w:rFonts w:ascii="ˎ̥" w:eastAsia="宋体" w:hAnsi="ˎ̥" w:cs="宋体" w:hint="eastAsia"/>
          <w:color w:val="222222"/>
          <w:kern w:val="0"/>
          <w:sz w:val="27"/>
          <w:szCs w:val="27"/>
        </w:rPr>
        <w:t>科技处</w:t>
      </w:r>
    </w:p>
    <w:p w:rsidR="002F0907" w:rsidRPr="002F0907" w:rsidRDefault="002F0907" w:rsidP="00A45FB4">
      <w:pPr>
        <w:widowControl/>
        <w:spacing w:line="400" w:lineRule="exact"/>
        <w:ind w:firstLine="480"/>
        <w:jc w:val="right"/>
        <w:rPr>
          <w:rFonts w:ascii="ˎ̥" w:eastAsia="宋体" w:hAnsi="ˎ̥" w:cs="宋体" w:hint="eastAsia"/>
          <w:color w:val="222222"/>
          <w:kern w:val="0"/>
          <w:sz w:val="27"/>
          <w:szCs w:val="27"/>
        </w:rPr>
      </w:pP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201</w:t>
      </w:r>
      <w:r w:rsidR="006D7C08">
        <w:rPr>
          <w:rFonts w:ascii="ˎ̥" w:eastAsia="宋体" w:hAnsi="ˎ̥" w:cs="宋体" w:hint="eastAsia"/>
          <w:color w:val="222222"/>
          <w:kern w:val="0"/>
          <w:sz w:val="27"/>
          <w:szCs w:val="27"/>
        </w:rPr>
        <w:t>8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年</w:t>
      </w:r>
      <w:r w:rsidR="006D7C08">
        <w:rPr>
          <w:rFonts w:ascii="ˎ̥" w:eastAsia="宋体" w:hAnsi="ˎ̥" w:cs="宋体" w:hint="eastAsia"/>
          <w:color w:val="222222"/>
          <w:kern w:val="0"/>
          <w:sz w:val="27"/>
          <w:szCs w:val="27"/>
        </w:rPr>
        <w:t>7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月</w:t>
      </w:r>
      <w:r w:rsidR="006D7C08">
        <w:rPr>
          <w:rFonts w:ascii="ˎ̥" w:eastAsia="宋体" w:hAnsi="ˎ̥" w:cs="宋体" w:hint="eastAsia"/>
          <w:color w:val="222222"/>
          <w:kern w:val="0"/>
          <w:sz w:val="27"/>
          <w:szCs w:val="27"/>
        </w:rPr>
        <w:t>14</w:t>
      </w:r>
      <w:r w:rsidRPr="002F0907">
        <w:rPr>
          <w:rFonts w:ascii="ˎ̥" w:eastAsia="宋体" w:hAnsi="ˎ̥" w:cs="宋体" w:hint="eastAsia"/>
          <w:color w:val="222222"/>
          <w:kern w:val="0"/>
          <w:sz w:val="27"/>
          <w:szCs w:val="27"/>
        </w:rPr>
        <w:t>日</w:t>
      </w:r>
    </w:p>
    <w:p w:rsidR="005B1D50" w:rsidRPr="002F0907" w:rsidRDefault="005B1D50"/>
    <w:sectPr w:rsidR="005B1D50" w:rsidRPr="002F0907" w:rsidSect="00BF4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502" w:rsidRDefault="001F3502" w:rsidP="002F0907">
      <w:r>
        <w:separator/>
      </w:r>
    </w:p>
  </w:endnote>
  <w:endnote w:type="continuationSeparator" w:id="0">
    <w:p w:rsidR="001F3502" w:rsidRDefault="001F3502" w:rsidP="002F0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502" w:rsidRDefault="001F3502" w:rsidP="002F0907">
      <w:r>
        <w:separator/>
      </w:r>
    </w:p>
  </w:footnote>
  <w:footnote w:type="continuationSeparator" w:id="0">
    <w:p w:rsidR="001F3502" w:rsidRDefault="001F3502" w:rsidP="002F09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378C9"/>
    <w:multiLevelType w:val="hybridMultilevel"/>
    <w:tmpl w:val="55D0A532"/>
    <w:lvl w:ilvl="0" w:tplc="190AF20C">
      <w:start w:val="1"/>
      <w:numFmt w:val="decimal"/>
      <w:lvlText w:val="%1、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B320A3"/>
    <w:multiLevelType w:val="hybridMultilevel"/>
    <w:tmpl w:val="92D0C1E8"/>
    <w:lvl w:ilvl="0" w:tplc="F4A4FEDA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295901"/>
    <w:multiLevelType w:val="hybridMultilevel"/>
    <w:tmpl w:val="E774CDC2"/>
    <w:lvl w:ilvl="0" w:tplc="11B484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0907"/>
    <w:rsid w:val="000B2795"/>
    <w:rsid w:val="001F0670"/>
    <w:rsid w:val="001F3502"/>
    <w:rsid w:val="002B4720"/>
    <w:rsid w:val="002D531A"/>
    <w:rsid w:val="002F0907"/>
    <w:rsid w:val="004976D7"/>
    <w:rsid w:val="005733D7"/>
    <w:rsid w:val="005B1D50"/>
    <w:rsid w:val="005D4518"/>
    <w:rsid w:val="005E3B5C"/>
    <w:rsid w:val="005E5A20"/>
    <w:rsid w:val="006D7C08"/>
    <w:rsid w:val="0079729D"/>
    <w:rsid w:val="0081047A"/>
    <w:rsid w:val="008930DA"/>
    <w:rsid w:val="00992569"/>
    <w:rsid w:val="009940E2"/>
    <w:rsid w:val="00A45FB4"/>
    <w:rsid w:val="00B11DE3"/>
    <w:rsid w:val="00BA1EC5"/>
    <w:rsid w:val="00BF4B4F"/>
    <w:rsid w:val="00C715C2"/>
    <w:rsid w:val="00D83B82"/>
    <w:rsid w:val="00F30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0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09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09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0907"/>
    <w:rPr>
      <w:sz w:val="18"/>
      <w:szCs w:val="18"/>
    </w:rPr>
  </w:style>
  <w:style w:type="paragraph" w:styleId="a5">
    <w:name w:val="List Paragraph"/>
    <w:basedOn w:val="a"/>
    <w:uiPriority w:val="34"/>
    <w:qFormat/>
    <w:rsid w:val="005E3B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08311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988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7E7E7"/>
                        <w:left w:val="single" w:sz="6" w:space="0" w:color="E7E7E7"/>
                        <w:bottom w:val="single" w:sz="6" w:space="0" w:color="E7E7E7"/>
                        <w:right w:val="single" w:sz="6" w:space="0" w:color="E7E7E7"/>
                      </w:divBdr>
                      <w:divsChild>
                        <w:div w:id="623733619">
                          <w:marLeft w:val="225"/>
                          <w:marRight w:val="225"/>
                          <w:marTop w:val="0"/>
                          <w:marBottom w:val="0"/>
                          <w:divBdr>
                            <w:top w:val="dotted" w:sz="6" w:space="11" w:color="005C3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2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2206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0033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7E7E7"/>
                        <w:left w:val="single" w:sz="6" w:space="0" w:color="E7E7E7"/>
                        <w:bottom w:val="single" w:sz="6" w:space="0" w:color="E7E7E7"/>
                        <w:right w:val="single" w:sz="6" w:space="0" w:color="E7E7E7"/>
                      </w:divBdr>
                      <w:divsChild>
                        <w:div w:id="90274552">
                          <w:marLeft w:val="225"/>
                          <w:marRight w:val="225"/>
                          <w:marTop w:val="0"/>
                          <w:marBottom w:val="0"/>
                          <w:divBdr>
                            <w:top w:val="dotted" w:sz="6" w:space="11" w:color="005C3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25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410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1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00627D"/>
                    <w:bottom w:val="single" w:sz="6" w:space="31" w:color="00627D"/>
                    <w:right w:val="single" w:sz="6" w:space="15" w:color="00627D"/>
                  </w:divBdr>
                </w:div>
              </w:divsChild>
            </w:div>
          </w:divsChild>
        </w:div>
      </w:divsChild>
    </w:div>
    <w:div w:id="192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5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6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2016-09-06T01:25:00Z</dcterms:created>
  <dcterms:modified xsi:type="dcterms:W3CDTF">2018-07-15T03:52:00Z</dcterms:modified>
</cp:coreProperties>
</file>